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2259" w:rsidRPr="000A376A" w:rsidRDefault="004A2259" w:rsidP="004A2259">
      <w:pPr>
        <w:shd w:val="clear" w:color="auto" w:fill="BDD6EE" w:themeFill="accent5" w:themeFillTint="66"/>
        <w:ind w:right="-23"/>
        <w:jc w:val="center"/>
        <w:rPr>
          <w:rFonts w:ascii="Arial" w:hAnsi="Arial" w:cs="Arial"/>
          <w:b/>
        </w:rPr>
      </w:pPr>
      <w:r w:rsidRPr="000A376A">
        <w:rPr>
          <w:rFonts w:ascii="Arial" w:hAnsi="Arial" w:cs="Arial"/>
          <w:b/>
          <w:bCs/>
        </w:rPr>
        <w:t>FICHA INICIAL DE PROJETO</w:t>
      </w:r>
    </w:p>
    <w:p w:rsidR="004A2259" w:rsidRDefault="004A2259" w:rsidP="004A2259">
      <w:pPr>
        <w:shd w:val="clear" w:color="auto" w:fill="FFFFFF"/>
        <w:ind w:right="-23"/>
        <w:rPr>
          <w:rFonts w:ascii="Arial" w:hAnsi="Arial" w:cs="Arial"/>
        </w:rPr>
      </w:pPr>
    </w:p>
    <w:p w:rsidR="004A2259" w:rsidRPr="004E2175" w:rsidRDefault="006C4E93" w:rsidP="004A2259">
      <w:pPr>
        <w:shd w:val="clear" w:color="auto" w:fill="BDD6EE" w:themeFill="accent5" w:themeFillTint="66"/>
        <w:ind w:right="-23"/>
        <w:jc w:val="center"/>
        <w:rPr>
          <w:rFonts w:ascii="Arial" w:hAnsi="Arial" w:cs="Arial"/>
        </w:rPr>
      </w:pPr>
      <w:r>
        <w:rPr>
          <w:rFonts w:ascii="Arial" w:hAnsi="Arial" w:cs="Arial"/>
          <w:bCs/>
        </w:rPr>
        <w:t>Identificação da Ação</w:t>
      </w:r>
    </w:p>
    <w:p w:rsidR="004A2259" w:rsidRDefault="004A2259" w:rsidP="004A2259">
      <w:pPr>
        <w:shd w:val="clear" w:color="auto" w:fill="FFFFFF"/>
        <w:ind w:right="-23"/>
        <w:rPr>
          <w:rFonts w:ascii="Arial" w:hAnsi="Arial" w:cs="Arial"/>
        </w:rPr>
      </w:pPr>
    </w:p>
    <w:tbl>
      <w:tblPr>
        <w:tblW w:w="864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47"/>
      </w:tblGrid>
      <w:tr w:rsidR="004A2259" w:rsidRPr="00D06EE9" w:rsidTr="006003FD">
        <w:trPr>
          <w:cantSplit/>
          <w:trHeight w:val="525"/>
        </w:trPr>
        <w:tc>
          <w:tcPr>
            <w:tcW w:w="8647" w:type="dxa"/>
          </w:tcPr>
          <w:p w:rsidR="004A2259" w:rsidRPr="00D06EE9" w:rsidRDefault="006C4E93" w:rsidP="006003F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Ação</w:t>
            </w:r>
          </w:p>
          <w:p w:rsidR="00AE15CC" w:rsidRPr="008D58C1" w:rsidRDefault="008D58C1" w:rsidP="008D58C1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8. </w:t>
            </w:r>
            <w:r w:rsidRPr="008D58C1">
              <w:rPr>
                <w:rFonts w:ascii="Arial" w:hAnsi="Arial" w:cs="Arial"/>
                <w:i/>
                <w:sz w:val="20"/>
                <w:szCs w:val="20"/>
              </w:rPr>
              <w:t>Promover ações de capacitação integradas entre os órgãos membros do CONACI, diretamente ou por meio de parcerias, conforme metodologia estabelecida</w:t>
            </w:r>
          </w:p>
        </w:tc>
      </w:tr>
      <w:tr w:rsidR="004A2259" w:rsidRPr="00D06EE9" w:rsidTr="006003FD">
        <w:trPr>
          <w:cantSplit/>
          <w:trHeight w:val="525"/>
        </w:trPr>
        <w:tc>
          <w:tcPr>
            <w:tcW w:w="8647" w:type="dxa"/>
          </w:tcPr>
          <w:p w:rsidR="004A2259" w:rsidRPr="00D06EE9" w:rsidRDefault="006C4E93" w:rsidP="006003F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Gestor da Ação</w:t>
            </w:r>
          </w:p>
          <w:p w:rsidR="00660924" w:rsidRPr="00660924" w:rsidRDefault="00660924" w:rsidP="006003FD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660924">
              <w:rPr>
                <w:rFonts w:ascii="Arial" w:hAnsi="Arial" w:cs="Arial"/>
                <w:i/>
                <w:sz w:val="20"/>
                <w:szCs w:val="20"/>
              </w:rPr>
              <w:t xml:space="preserve">Érika </w:t>
            </w:r>
            <w:proofErr w:type="spellStart"/>
            <w:r w:rsidRPr="00660924">
              <w:rPr>
                <w:rFonts w:ascii="Arial" w:hAnsi="Arial" w:cs="Arial"/>
                <w:i/>
                <w:sz w:val="20"/>
                <w:szCs w:val="20"/>
              </w:rPr>
              <w:t>Lacet</w:t>
            </w:r>
            <w:proofErr w:type="spellEnd"/>
            <w:r w:rsidRPr="00660924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</w:p>
          <w:p w:rsidR="004A2259" w:rsidRPr="0060545B" w:rsidRDefault="00660924" w:rsidP="006003FD">
            <w:pPr>
              <w:rPr>
                <w:rFonts w:ascii="Arial" w:hAnsi="Arial" w:cs="Arial"/>
                <w:i/>
                <w:color w:val="0000FF"/>
                <w:sz w:val="20"/>
                <w:szCs w:val="20"/>
              </w:rPr>
            </w:pPr>
            <w:r w:rsidRPr="00660924">
              <w:rPr>
                <w:rFonts w:ascii="Arial" w:hAnsi="Arial" w:cs="Arial"/>
                <w:i/>
                <w:sz w:val="20"/>
                <w:szCs w:val="20"/>
              </w:rPr>
              <w:t>erika.lacet@cge.pe.gov.br</w:t>
            </w:r>
            <w:bookmarkStart w:id="0" w:name="_GoBack"/>
            <w:bookmarkEnd w:id="0"/>
          </w:p>
        </w:tc>
      </w:tr>
    </w:tbl>
    <w:p w:rsidR="004A2259" w:rsidRDefault="004A2259" w:rsidP="004A2259">
      <w:pPr>
        <w:shd w:val="clear" w:color="auto" w:fill="FFFFFF"/>
        <w:ind w:right="-23"/>
        <w:rPr>
          <w:rFonts w:ascii="Arial" w:hAnsi="Arial" w:cs="Arial"/>
        </w:rPr>
      </w:pPr>
    </w:p>
    <w:p w:rsidR="004A2259" w:rsidRPr="004E2175" w:rsidRDefault="004A2259" w:rsidP="004A2259">
      <w:pPr>
        <w:shd w:val="clear" w:color="auto" w:fill="BDD6EE" w:themeFill="accent5" w:themeFillTint="66"/>
        <w:ind w:right="-23"/>
        <w:jc w:val="center"/>
        <w:rPr>
          <w:rFonts w:ascii="Arial" w:hAnsi="Arial" w:cs="Arial"/>
        </w:rPr>
      </w:pPr>
      <w:r>
        <w:rPr>
          <w:rFonts w:ascii="Arial" w:hAnsi="Arial" w:cs="Arial"/>
          <w:bCs/>
        </w:rPr>
        <w:t>Histórico de Registro</w:t>
      </w:r>
    </w:p>
    <w:p w:rsidR="004A2259" w:rsidRDefault="004A2259" w:rsidP="004A2259">
      <w:pPr>
        <w:shd w:val="clear" w:color="auto" w:fill="FFFFFF"/>
        <w:ind w:right="-23"/>
        <w:rPr>
          <w:rFonts w:ascii="Arial" w:hAnsi="Arial" w:cs="Arial"/>
        </w:rPr>
      </w:pPr>
    </w:p>
    <w:tbl>
      <w:tblPr>
        <w:tblW w:w="86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93"/>
        <w:gridCol w:w="1984"/>
        <w:gridCol w:w="2410"/>
        <w:gridCol w:w="3260"/>
      </w:tblGrid>
      <w:tr w:rsidR="004A2259" w:rsidRPr="00F10E2E" w:rsidTr="006003FD">
        <w:trPr>
          <w:trHeight w:val="140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2259" w:rsidRPr="00F10E2E" w:rsidRDefault="004A2259" w:rsidP="006003F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10E2E">
              <w:rPr>
                <w:rFonts w:ascii="Arial" w:hAnsi="Arial" w:cs="Arial"/>
                <w:b/>
                <w:bCs/>
                <w:sz w:val="20"/>
                <w:szCs w:val="20"/>
              </w:rPr>
              <w:t>Versão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2259" w:rsidRPr="00F10E2E" w:rsidRDefault="004A2259" w:rsidP="006003F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10E2E">
              <w:rPr>
                <w:rFonts w:ascii="Arial" w:hAnsi="Arial" w:cs="Arial"/>
                <w:b/>
                <w:bCs/>
                <w:sz w:val="20"/>
                <w:szCs w:val="20"/>
              </w:rPr>
              <w:t>Data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2259" w:rsidRPr="00F10E2E" w:rsidRDefault="004A2259" w:rsidP="006003F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10E2E">
              <w:rPr>
                <w:rFonts w:ascii="Arial" w:hAnsi="Arial" w:cs="Arial"/>
                <w:b/>
                <w:bCs/>
                <w:sz w:val="20"/>
                <w:szCs w:val="20"/>
              </w:rPr>
              <w:t>Autor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2259" w:rsidRPr="00F10E2E" w:rsidRDefault="004A2259" w:rsidP="006003F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10E2E">
              <w:rPr>
                <w:rFonts w:ascii="Arial" w:hAnsi="Arial" w:cs="Arial"/>
                <w:b/>
                <w:bCs/>
                <w:sz w:val="20"/>
                <w:szCs w:val="20"/>
              </w:rPr>
              <w:t>Descrição</w:t>
            </w:r>
          </w:p>
        </w:tc>
      </w:tr>
      <w:tr w:rsidR="00622753" w:rsidRPr="00622753" w:rsidTr="006003FD">
        <w:trPr>
          <w:trHeight w:val="140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2259" w:rsidRPr="00622753" w:rsidRDefault="004A2259" w:rsidP="006003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753">
              <w:rPr>
                <w:rFonts w:ascii="Arial" w:hAnsi="Arial" w:cs="Arial"/>
                <w:sz w:val="20"/>
                <w:szCs w:val="20"/>
              </w:rPr>
              <w:t>1.0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2259" w:rsidRPr="00622753" w:rsidRDefault="004A2259" w:rsidP="006003FD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622753">
              <w:rPr>
                <w:rFonts w:ascii="Arial" w:hAnsi="Arial" w:cs="Arial"/>
                <w:i/>
                <w:sz w:val="20"/>
                <w:szCs w:val="20"/>
              </w:rPr>
              <w:t>28/11/2019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2259" w:rsidRPr="00622753" w:rsidRDefault="004A2259" w:rsidP="006003FD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622753">
              <w:rPr>
                <w:rFonts w:ascii="Arial" w:hAnsi="Arial" w:cs="Arial"/>
                <w:i/>
                <w:sz w:val="20"/>
                <w:szCs w:val="20"/>
              </w:rPr>
              <w:t>Juris Jankauskis Junior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2259" w:rsidRPr="00622753" w:rsidRDefault="004A2259" w:rsidP="006003FD">
            <w:pPr>
              <w:rPr>
                <w:rFonts w:ascii="Arial" w:hAnsi="Arial" w:cs="Arial"/>
                <w:sz w:val="20"/>
                <w:szCs w:val="20"/>
              </w:rPr>
            </w:pPr>
            <w:r w:rsidRPr="00622753">
              <w:rPr>
                <w:rFonts w:ascii="Arial" w:hAnsi="Arial" w:cs="Arial"/>
                <w:sz w:val="20"/>
                <w:szCs w:val="20"/>
              </w:rPr>
              <w:t>Elaboração do documento</w:t>
            </w:r>
          </w:p>
        </w:tc>
      </w:tr>
      <w:tr w:rsidR="004A2259" w:rsidRPr="00EE23DB" w:rsidTr="006003FD">
        <w:trPr>
          <w:trHeight w:val="140"/>
        </w:trPr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259" w:rsidRPr="0060545B" w:rsidRDefault="004A2259" w:rsidP="006003FD">
            <w:pPr>
              <w:jc w:val="center"/>
              <w:rPr>
                <w:rFonts w:ascii="Arial" w:hAnsi="Arial" w:cs="Arial"/>
                <w:i/>
                <w:color w:val="0000FF"/>
                <w:sz w:val="20"/>
                <w:szCs w:val="20"/>
              </w:rPr>
            </w:pPr>
            <w:r w:rsidRPr="0060545B">
              <w:rPr>
                <w:rFonts w:ascii="Arial" w:hAnsi="Arial" w:cs="Arial"/>
                <w:i/>
                <w:color w:val="0000FF"/>
                <w:sz w:val="20"/>
                <w:szCs w:val="20"/>
              </w:rPr>
              <w:t>{1.</w:t>
            </w:r>
            <w:r>
              <w:rPr>
                <w:rFonts w:ascii="Arial" w:hAnsi="Arial" w:cs="Arial"/>
                <w:i/>
                <w:color w:val="0000FF"/>
                <w:sz w:val="20"/>
                <w:szCs w:val="20"/>
              </w:rPr>
              <w:t>1</w:t>
            </w:r>
            <w:r w:rsidRPr="0060545B">
              <w:rPr>
                <w:rFonts w:ascii="Arial" w:hAnsi="Arial" w:cs="Arial"/>
                <w:i/>
                <w:color w:val="0000FF"/>
                <w:sz w:val="20"/>
                <w:szCs w:val="20"/>
              </w:rPr>
              <w:t>}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259" w:rsidRPr="0060545B" w:rsidRDefault="004A2259" w:rsidP="006003FD">
            <w:pPr>
              <w:rPr>
                <w:rFonts w:ascii="Arial" w:hAnsi="Arial" w:cs="Arial"/>
                <w:i/>
                <w:color w:val="0000FF"/>
                <w:sz w:val="20"/>
                <w:szCs w:val="20"/>
              </w:rPr>
            </w:pPr>
            <w:r w:rsidRPr="0060545B">
              <w:rPr>
                <w:rFonts w:ascii="Arial" w:hAnsi="Arial" w:cs="Arial"/>
                <w:i/>
                <w:color w:val="0000FF"/>
                <w:sz w:val="20"/>
                <w:szCs w:val="20"/>
              </w:rPr>
              <w:t xml:space="preserve">Data do histórico: </w:t>
            </w:r>
            <w:proofErr w:type="spellStart"/>
            <w:r w:rsidRPr="0060545B">
              <w:rPr>
                <w:rFonts w:ascii="Arial" w:hAnsi="Arial" w:cs="Arial"/>
                <w:i/>
                <w:color w:val="0000FF"/>
                <w:sz w:val="20"/>
                <w:szCs w:val="20"/>
              </w:rPr>
              <w:t>dd</w:t>
            </w:r>
            <w:proofErr w:type="spellEnd"/>
            <w:r w:rsidRPr="0060545B">
              <w:rPr>
                <w:rFonts w:ascii="Arial" w:hAnsi="Arial" w:cs="Arial"/>
                <w:i/>
                <w:color w:val="0000FF"/>
                <w:sz w:val="20"/>
                <w:szCs w:val="20"/>
              </w:rPr>
              <w:t>/mm/</w:t>
            </w:r>
            <w:proofErr w:type="spellStart"/>
            <w:r w:rsidRPr="0060545B">
              <w:rPr>
                <w:rFonts w:ascii="Arial" w:hAnsi="Arial" w:cs="Arial"/>
                <w:i/>
                <w:color w:val="0000FF"/>
                <w:sz w:val="20"/>
                <w:szCs w:val="20"/>
              </w:rPr>
              <w:t>aaaa</w:t>
            </w:r>
            <w:proofErr w:type="spellEnd"/>
            <w:r w:rsidRPr="0060545B">
              <w:rPr>
                <w:rFonts w:ascii="Arial" w:hAnsi="Arial" w:cs="Arial"/>
                <w:i/>
                <w:color w:val="0000FF"/>
                <w:sz w:val="20"/>
                <w:szCs w:val="20"/>
              </w:rPr>
              <w:t>}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259" w:rsidRPr="0060545B" w:rsidRDefault="004A2259" w:rsidP="006003FD">
            <w:pPr>
              <w:rPr>
                <w:rFonts w:ascii="Arial" w:hAnsi="Arial" w:cs="Arial"/>
                <w:i/>
                <w:color w:val="0000FF"/>
                <w:sz w:val="20"/>
                <w:szCs w:val="20"/>
              </w:rPr>
            </w:pPr>
            <w:r w:rsidRPr="0060545B">
              <w:rPr>
                <w:rFonts w:ascii="Arial" w:hAnsi="Arial" w:cs="Arial"/>
                <w:i/>
                <w:color w:val="0000FF"/>
                <w:sz w:val="20"/>
                <w:szCs w:val="20"/>
              </w:rPr>
              <w:t>{Autor da elaboração/modificação}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259" w:rsidRPr="0060545B" w:rsidRDefault="004A2259" w:rsidP="006003FD">
            <w:pPr>
              <w:rPr>
                <w:rFonts w:ascii="Arial" w:hAnsi="Arial" w:cs="Arial"/>
                <w:i/>
                <w:color w:val="0000FF"/>
                <w:sz w:val="20"/>
                <w:szCs w:val="20"/>
              </w:rPr>
            </w:pPr>
            <w:r w:rsidRPr="0060545B">
              <w:rPr>
                <w:rFonts w:ascii="Arial" w:hAnsi="Arial" w:cs="Arial"/>
                <w:i/>
                <w:color w:val="0000FF"/>
                <w:sz w:val="20"/>
                <w:szCs w:val="20"/>
              </w:rPr>
              <w:t>{Motivo da modificação}</w:t>
            </w:r>
          </w:p>
        </w:tc>
      </w:tr>
    </w:tbl>
    <w:p w:rsidR="004A2259" w:rsidRDefault="004A2259" w:rsidP="004A2259">
      <w:pPr>
        <w:pStyle w:val="Cabealho"/>
        <w:tabs>
          <w:tab w:val="clear" w:pos="4419"/>
          <w:tab w:val="clear" w:pos="8838"/>
        </w:tabs>
        <w:jc w:val="both"/>
        <w:rPr>
          <w:rFonts w:ascii="Arial" w:hAnsi="Arial" w:cs="Arial"/>
        </w:rPr>
      </w:pPr>
    </w:p>
    <w:p w:rsidR="004A2259" w:rsidRPr="000A376A" w:rsidRDefault="004A2259" w:rsidP="004A2259">
      <w:pPr>
        <w:pStyle w:val="Ttulo1"/>
        <w:numPr>
          <w:ilvl w:val="0"/>
          <w:numId w:val="21"/>
        </w:numPr>
        <w:shd w:val="clear" w:color="auto" w:fill="BDD6EE" w:themeFill="accent5" w:themeFillTint="66"/>
        <w:spacing w:before="120"/>
        <w:ind w:right="-23"/>
        <w:rPr>
          <w:rFonts w:cs="Arial"/>
          <w:b w:val="0"/>
          <w:sz w:val="24"/>
          <w:szCs w:val="24"/>
          <w:lang w:val="pt-BR"/>
        </w:rPr>
      </w:pPr>
      <w:r>
        <w:rPr>
          <w:rFonts w:cs="Arial"/>
          <w:b w:val="0"/>
          <w:sz w:val="24"/>
          <w:szCs w:val="24"/>
          <w:lang w:val="pt-BR"/>
        </w:rPr>
        <w:t xml:space="preserve">Finalidade </w:t>
      </w:r>
      <w:r w:rsidR="006C4E93">
        <w:rPr>
          <w:rFonts w:cs="Arial"/>
          <w:b w:val="0"/>
          <w:sz w:val="24"/>
          <w:szCs w:val="24"/>
          <w:lang w:val="pt-BR"/>
        </w:rPr>
        <w:t>da Ação</w:t>
      </w:r>
    </w:p>
    <w:p w:rsidR="00C456D5" w:rsidRPr="005672DA" w:rsidRDefault="008D58C1" w:rsidP="00C456D5">
      <w:pPr>
        <w:pStyle w:val="Cabealho"/>
        <w:tabs>
          <w:tab w:val="clear" w:pos="4419"/>
          <w:tab w:val="clear" w:pos="8838"/>
        </w:tabs>
        <w:jc w:val="both"/>
        <w:rPr>
          <w:rFonts w:ascii="Arial" w:hAnsi="Arial" w:cs="Arial"/>
          <w:i/>
          <w:sz w:val="20"/>
          <w:szCs w:val="20"/>
        </w:rPr>
      </w:pPr>
      <w:r w:rsidRPr="008D58C1">
        <w:rPr>
          <w:rFonts w:ascii="Arial" w:hAnsi="Arial" w:cs="Arial"/>
          <w:i/>
          <w:sz w:val="20"/>
          <w:szCs w:val="20"/>
        </w:rPr>
        <w:t>Todos os órgãos associados precisam capacitar seus servidores e, na maioria das vezes, os temas são muito semelhantes. O desenvolvimento de ações de capacitação integradas, além de ser mais econômica, permite o compartilhamento de experiências e boas práticas entre os órgãos. Assim, estabelecida a metodologia, a promoção dessas ações de capacitação trará muitos benefícios para os associados e seus servidores.</w:t>
      </w:r>
    </w:p>
    <w:p w:rsidR="004A2259" w:rsidRPr="000A376A" w:rsidRDefault="004A2259" w:rsidP="004A2259">
      <w:pPr>
        <w:pStyle w:val="Ttulo1"/>
        <w:numPr>
          <w:ilvl w:val="0"/>
          <w:numId w:val="21"/>
        </w:numPr>
        <w:shd w:val="clear" w:color="auto" w:fill="BDD6EE" w:themeFill="accent5" w:themeFillTint="66"/>
        <w:spacing w:before="120"/>
        <w:ind w:right="-23"/>
        <w:rPr>
          <w:rFonts w:cs="Arial"/>
          <w:b w:val="0"/>
          <w:sz w:val="24"/>
          <w:szCs w:val="24"/>
          <w:lang w:val="pt-BR"/>
        </w:rPr>
      </w:pPr>
      <w:r>
        <w:rPr>
          <w:rFonts w:cs="Arial"/>
          <w:b w:val="0"/>
          <w:sz w:val="24"/>
          <w:szCs w:val="24"/>
          <w:lang w:val="pt-BR"/>
        </w:rPr>
        <w:t xml:space="preserve">Requisitos </w:t>
      </w:r>
      <w:r w:rsidR="006C4E93">
        <w:rPr>
          <w:rFonts w:cs="Arial"/>
          <w:b w:val="0"/>
          <w:sz w:val="24"/>
          <w:szCs w:val="24"/>
          <w:lang w:val="pt-BR"/>
        </w:rPr>
        <w:t>da Ação</w:t>
      </w:r>
    </w:p>
    <w:p w:rsidR="00F3146F" w:rsidRDefault="00F3146F" w:rsidP="00AE15CC">
      <w:pPr>
        <w:pStyle w:val="Cabealho"/>
        <w:tabs>
          <w:tab w:val="clear" w:pos="4419"/>
          <w:tab w:val="clear" w:pos="8838"/>
        </w:tabs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São requisitos mínimos para a presente ação:</w:t>
      </w:r>
    </w:p>
    <w:p w:rsidR="007470EA" w:rsidRDefault="008D58C1" w:rsidP="007470EA">
      <w:pPr>
        <w:pStyle w:val="Cabealho"/>
        <w:numPr>
          <w:ilvl w:val="0"/>
          <w:numId w:val="27"/>
        </w:numPr>
        <w:tabs>
          <w:tab w:val="clear" w:pos="4419"/>
          <w:tab w:val="clear" w:pos="8838"/>
        </w:tabs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Avaliar a economicidade de uma estrutura interna ao sistema capaz de </w:t>
      </w:r>
      <w:r w:rsidR="006655DD">
        <w:rPr>
          <w:rFonts w:ascii="Arial" w:hAnsi="Arial" w:cs="Arial"/>
          <w:i/>
          <w:sz w:val="20"/>
          <w:szCs w:val="20"/>
        </w:rPr>
        <w:t>promover as capacitações necessárias comparativamente a cursos disponíveis no mercado ou feitos sob medida</w:t>
      </w:r>
      <w:r w:rsidR="007470EA">
        <w:rPr>
          <w:rFonts w:ascii="Arial" w:hAnsi="Arial" w:cs="Arial"/>
          <w:i/>
          <w:sz w:val="20"/>
          <w:szCs w:val="20"/>
        </w:rPr>
        <w:t>;</w:t>
      </w:r>
    </w:p>
    <w:p w:rsidR="007470EA" w:rsidRDefault="006655DD" w:rsidP="007470EA">
      <w:pPr>
        <w:pStyle w:val="Cabealho"/>
        <w:numPr>
          <w:ilvl w:val="0"/>
          <w:numId w:val="27"/>
        </w:numPr>
        <w:tabs>
          <w:tab w:val="clear" w:pos="4419"/>
          <w:tab w:val="clear" w:pos="8838"/>
        </w:tabs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Deve estar em conformidade com as Ações 7 e 17 do Planejamento Estratégico</w:t>
      </w:r>
      <w:r w:rsidR="007470EA">
        <w:rPr>
          <w:rFonts w:ascii="Arial" w:hAnsi="Arial" w:cs="Arial"/>
          <w:i/>
          <w:sz w:val="20"/>
          <w:szCs w:val="20"/>
        </w:rPr>
        <w:t>;</w:t>
      </w:r>
    </w:p>
    <w:p w:rsidR="00200A06" w:rsidRPr="007470EA" w:rsidRDefault="006655DD" w:rsidP="00AE15CC">
      <w:pPr>
        <w:pStyle w:val="Cabealho"/>
        <w:numPr>
          <w:ilvl w:val="0"/>
          <w:numId w:val="27"/>
        </w:numPr>
        <w:tabs>
          <w:tab w:val="clear" w:pos="4419"/>
          <w:tab w:val="clear" w:pos="8838"/>
        </w:tabs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Deve apresentar um plano anual de ações de capacitação integrada entre os órgãos tendo em vista</w:t>
      </w:r>
      <w:r w:rsidR="002F51DF">
        <w:rPr>
          <w:rFonts w:ascii="Arial" w:hAnsi="Arial" w:cs="Arial"/>
          <w:i/>
          <w:sz w:val="20"/>
          <w:szCs w:val="20"/>
        </w:rPr>
        <w:t>, inclusive,</w:t>
      </w:r>
      <w:r>
        <w:rPr>
          <w:rFonts w:ascii="Arial" w:hAnsi="Arial" w:cs="Arial"/>
          <w:i/>
          <w:sz w:val="20"/>
          <w:szCs w:val="20"/>
        </w:rPr>
        <w:t xml:space="preserve"> as capacitações necessárias ao presente Planejamento Estratégico</w:t>
      </w:r>
      <w:r w:rsidR="007470EA">
        <w:rPr>
          <w:rFonts w:ascii="Arial" w:hAnsi="Arial" w:cs="Arial"/>
          <w:i/>
          <w:sz w:val="20"/>
          <w:szCs w:val="20"/>
        </w:rPr>
        <w:t>.</w:t>
      </w:r>
    </w:p>
    <w:p w:rsidR="00401119" w:rsidRPr="005672DA" w:rsidRDefault="00401119" w:rsidP="004A2565">
      <w:pPr>
        <w:pStyle w:val="Cabealho"/>
        <w:tabs>
          <w:tab w:val="clear" w:pos="4419"/>
          <w:tab w:val="clear" w:pos="8838"/>
        </w:tabs>
        <w:ind w:left="720"/>
        <w:jc w:val="both"/>
        <w:rPr>
          <w:rFonts w:ascii="Arial" w:hAnsi="Arial" w:cs="Arial"/>
          <w:i/>
          <w:sz w:val="20"/>
          <w:szCs w:val="20"/>
        </w:rPr>
      </w:pPr>
    </w:p>
    <w:p w:rsidR="004A2259" w:rsidRPr="000A376A" w:rsidRDefault="004A2259" w:rsidP="004A2259">
      <w:pPr>
        <w:pStyle w:val="Ttulo1"/>
        <w:numPr>
          <w:ilvl w:val="0"/>
          <w:numId w:val="21"/>
        </w:numPr>
        <w:shd w:val="clear" w:color="auto" w:fill="BDD6EE" w:themeFill="accent5" w:themeFillTint="66"/>
        <w:spacing w:before="120"/>
        <w:ind w:left="431" w:right="-23" w:hanging="431"/>
        <w:rPr>
          <w:rFonts w:cs="Arial"/>
          <w:b w:val="0"/>
          <w:sz w:val="24"/>
          <w:szCs w:val="24"/>
          <w:lang w:val="pt-BR"/>
        </w:rPr>
      </w:pPr>
      <w:r w:rsidRPr="000A376A">
        <w:rPr>
          <w:rFonts w:cs="Arial"/>
          <w:b w:val="0"/>
          <w:sz w:val="24"/>
          <w:szCs w:val="24"/>
          <w:lang w:val="pt-BR"/>
        </w:rPr>
        <w:t xml:space="preserve">Prazo </w:t>
      </w:r>
      <w:r>
        <w:rPr>
          <w:rFonts w:cs="Arial"/>
          <w:b w:val="0"/>
          <w:sz w:val="24"/>
          <w:szCs w:val="24"/>
          <w:lang w:val="pt-BR"/>
        </w:rPr>
        <w:t>E</w:t>
      </w:r>
      <w:r w:rsidRPr="000A376A">
        <w:rPr>
          <w:rFonts w:cs="Arial"/>
          <w:b w:val="0"/>
          <w:sz w:val="24"/>
          <w:szCs w:val="24"/>
          <w:lang w:val="pt-BR"/>
        </w:rPr>
        <w:t>stimado</w:t>
      </w:r>
    </w:p>
    <w:p w:rsidR="004A2259" w:rsidRPr="00622753" w:rsidRDefault="006655DD" w:rsidP="004A2259">
      <w:pPr>
        <w:pStyle w:val="Cabealho"/>
        <w:tabs>
          <w:tab w:val="clear" w:pos="4419"/>
          <w:tab w:val="clear" w:pos="8838"/>
        </w:tabs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18</w:t>
      </w:r>
      <w:r w:rsidR="00D84287">
        <w:rPr>
          <w:rFonts w:ascii="Arial" w:hAnsi="Arial" w:cs="Arial"/>
          <w:i/>
          <w:sz w:val="20"/>
          <w:szCs w:val="20"/>
        </w:rPr>
        <w:t xml:space="preserve"> </w:t>
      </w:r>
      <w:r w:rsidR="00622753" w:rsidRPr="00622753">
        <w:rPr>
          <w:rFonts w:ascii="Arial" w:hAnsi="Arial" w:cs="Arial"/>
          <w:i/>
          <w:sz w:val="20"/>
          <w:szCs w:val="20"/>
        </w:rPr>
        <w:t>meses</w:t>
      </w:r>
    </w:p>
    <w:p w:rsidR="004A2259" w:rsidRPr="0060545B" w:rsidRDefault="004A2259" w:rsidP="004A2259">
      <w:pPr>
        <w:pStyle w:val="Cabealho"/>
        <w:tabs>
          <w:tab w:val="clear" w:pos="4419"/>
          <w:tab w:val="clear" w:pos="8838"/>
        </w:tabs>
        <w:jc w:val="both"/>
        <w:rPr>
          <w:rFonts w:ascii="Arial" w:hAnsi="Arial" w:cs="Arial"/>
          <w:i/>
          <w:color w:val="0000FF"/>
          <w:sz w:val="20"/>
          <w:szCs w:val="20"/>
        </w:rPr>
      </w:pPr>
    </w:p>
    <w:p w:rsidR="004A2259" w:rsidRPr="000A376A" w:rsidRDefault="004A2259" w:rsidP="004A2259">
      <w:pPr>
        <w:numPr>
          <w:ilvl w:val="0"/>
          <w:numId w:val="21"/>
        </w:numPr>
        <w:shd w:val="clear" w:color="auto" w:fill="BDD6EE" w:themeFill="accent5" w:themeFillTint="66"/>
        <w:jc w:val="both"/>
        <w:rPr>
          <w:rFonts w:ascii="Arial" w:hAnsi="Arial" w:cs="Arial"/>
        </w:rPr>
      </w:pPr>
      <w:r w:rsidRPr="000A376A">
        <w:rPr>
          <w:rFonts w:ascii="Arial" w:hAnsi="Arial" w:cs="Arial"/>
        </w:rPr>
        <w:t xml:space="preserve">Custo </w:t>
      </w:r>
      <w:r>
        <w:rPr>
          <w:rFonts w:ascii="Arial" w:hAnsi="Arial" w:cs="Arial"/>
        </w:rPr>
        <w:t>E</w:t>
      </w:r>
      <w:r w:rsidRPr="000A376A">
        <w:rPr>
          <w:rFonts w:ascii="Arial" w:hAnsi="Arial" w:cs="Arial"/>
        </w:rPr>
        <w:t>stimado</w:t>
      </w:r>
    </w:p>
    <w:p w:rsidR="004A2259" w:rsidRPr="00622753" w:rsidRDefault="00622753" w:rsidP="004A2259">
      <w:pPr>
        <w:pStyle w:val="Cabealho"/>
        <w:tabs>
          <w:tab w:val="clear" w:pos="4419"/>
          <w:tab w:val="clear" w:pos="8838"/>
        </w:tabs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Sem custos para o </w:t>
      </w:r>
      <w:proofErr w:type="spellStart"/>
      <w:r>
        <w:rPr>
          <w:rFonts w:ascii="Arial" w:hAnsi="Arial" w:cs="Arial"/>
          <w:i/>
          <w:sz w:val="20"/>
          <w:szCs w:val="20"/>
        </w:rPr>
        <w:t>Conaci</w:t>
      </w:r>
      <w:proofErr w:type="spellEnd"/>
      <w:r>
        <w:rPr>
          <w:rFonts w:ascii="Arial" w:hAnsi="Arial" w:cs="Arial"/>
          <w:i/>
          <w:sz w:val="20"/>
          <w:szCs w:val="20"/>
        </w:rPr>
        <w:t>.</w:t>
      </w:r>
    </w:p>
    <w:p w:rsidR="004A2259" w:rsidRDefault="004A2259" w:rsidP="004A2259">
      <w:pPr>
        <w:pStyle w:val="Cabealho"/>
        <w:tabs>
          <w:tab w:val="clear" w:pos="4419"/>
          <w:tab w:val="clear" w:pos="8838"/>
        </w:tabs>
        <w:jc w:val="both"/>
        <w:rPr>
          <w:rFonts w:ascii="Arial" w:hAnsi="Arial" w:cs="Arial"/>
        </w:rPr>
      </w:pPr>
    </w:p>
    <w:p w:rsidR="004A2259" w:rsidRPr="000A376A" w:rsidRDefault="004A2259" w:rsidP="004A2259">
      <w:pPr>
        <w:pStyle w:val="Cabealho"/>
        <w:shd w:val="clear" w:color="auto" w:fill="FFFFFF"/>
        <w:tabs>
          <w:tab w:val="left" w:pos="708"/>
        </w:tabs>
        <w:rPr>
          <w:rFonts w:ascii="Arial" w:hAnsi="Arial" w:cs="Arial"/>
        </w:rPr>
      </w:pP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40"/>
        <w:gridCol w:w="2251"/>
        <w:gridCol w:w="2253"/>
      </w:tblGrid>
      <w:tr w:rsidR="004A2259" w:rsidRPr="00B02F98" w:rsidTr="004A2259">
        <w:trPr>
          <w:cantSplit/>
          <w:trHeight w:val="266"/>
        </w:trPr>
        <w:tc>
          <w:tcPr>
            <w:tcW w:w="2333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BDD6EE" w:themeFill="accent5" w:themeFillTint="66"/>
          </w:tcPr>
          <w:p w:rsidR="004A2259" w:rsidRPr="00B02F98" w:rsidRDefault="004A2259" w:rsidP="006003FD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Elaboração</w:t>
            </w:r>
          </w:p>
        </w:tc>
        <w:tc>
          <w:tcPr>
            <w:tcW w:w="1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DD6EE" w:themeFill="accent5" w:themeFillTint="66"/>
          </w:tcPr>
          <w:p w:rsidR="004A2259" w:rsidRPr="00B02F98" w:rsidRDefault="004A2259" w:rsidP="006003FD">
            <w:pPr>
              <w:jc w:val="center"/>
              <w:rPr>
                <w:rFonts w:ascii="Arial" w:hAnsi="Arial" w:cs="Arial"/>
              </w:rPr>
            </w:pPr>
            <w:r w:rsidRPr="00B02F98">
              <w:rPr>
                <w:rFonts w:ascii="Arial" w:hAnsi="Arial" w:cs="Arial"/>
              </w:rPr>
              <w:t>Data</w:t>
            </w:r>
          </w:p>
        </w:tc>
        <w:tc>
          <w:tcPr>
            <w:tcW w:w="1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BDD6EE" w:themeFill="accent5" w:themeFillTint="66"/>
          </w:tcPr>
          <w:p w:rsidR="004A2259" w:rsidRPr="00B02F98" w:rsidRDefault="004A2259" w:rsidP="006003FD">
            <w:pPr>
              <w:jc w:val="center"/>
              <w:rPr>
                <w:rFonts w:ascii="Arial" w:hAnsi="Arial" w:cs="Arial"/>
              </w:rPr>
            </w:pPr>
            <w:r w:rsidRPr="00B02F98">
              <w:rPr>
                <w:rFonts w:ascii="Arial" w:hAnsi="Arial" w:cs="Arial"/>
              </w:rPr>
              <w:t>Assinatura</w:t>
            </w:r>
          </w:p>
        </w:tc>
      </w:tr>
      <w:tr w:rsidR="004A2259" w:rsidRPr="004A2259" w:rsidTr="006003FD">
        <w:trPr>
          <w:cantSplit/>
          <w:trHeight w:val="426"/>
        </w:trPr>
        <w:tc>
          <w:tcPr>
            <w:tcW w:w="2333" w:type="pct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4A2259" w:rsidRPr="004A2259" w:rsidRDefault="004A2259" w:rsidP="004A2259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 w:cs="Arial"/>
                <w:bCs/>
                <w:i/>
              </w:rPr>
            </w:pPr>
            <w:r w:rsidRPr="004A2259">
              <w:rPr>
                <w:rFonts w:ascii="Arial" w:hAnsi="Arial" w:cs="Arial"/>
                <w:i/>
                <w:sz w:val="20"/>
                <w:szCs w:val="20"/>
              </w:rPr>
              <w:t>Juris Jankauskis Junior</w:t>
            </w:r>
          </w:p>
        </w:tc>
        <w:tc>
          <w:tcPr>
            <w:tcW w:w="133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4A2259" w:rsidRPr="004A2259" w:rsidRDefault="006C4E93" w:rsidP="006003FD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28/11/2019</w:t>
            </w:r>
          </w:p>
        </w:tc>
        <w:tc>
          <w:tcPr>
            <w:tcW w:w="133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A2259" w:rsidRPr="004A2259" w:rsidRDefault="004A2259" w:rsidP="006003FD">
            <w:pPr>
              <w:jc w:val="center"/>
              <w:rPr>
                <w:rFonts w:ascii="Arial" w:hAnsi="Arial" w:cs="Arial"/>
                <w:i/>
              </w:rPr>
            </w:pPr>
          </w:p>
        </w:tc>
      </w:tr>
    </w:tbl>
    <w:p w:rsidR="00EE23BC" w:rsidRPr="004A2259" w:rsidRDefault="00EE23BC" w:rsidP="004A2259"/>
    <w:sectPr w:rsidR="00EE23BC" w:rsidRPr="004A2259" w:rsidSect="00F764C4">
      <w:headerReference w:type="default" r:id="rId8"/>
      <w:footerReference w:type="even" r:id="rId9"/>
      <w:footerReference w:type="default" r:id="rId10"/>
      <w:pgSz w:w="11907" w:h="16839" w:code="9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5154" w:rsidRDefault="009F5154">
      <w:r>
        <w:separator/>
      </w:r>
    </w:p>
  </w:endnote>
  <w:endnote w:type="continuationSeparator" w:id="0">
    <w:p w:rsidR="009F5154" w:rsidRDefault="009F5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6855" w:rsidRDefault="00896855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896855" w:rsidRDefault="00896855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8064A2"/>
      </w:tblBorders>
      <w:tblLook w:val="04A0" w:firstRow="1" w:lastRow="0" w:firstColumn="1" w:lastColumn="0" w:noHBand="0" w:noVBand="1"/>
    </w:tblPr>
    <w:tblGrid>
      <w:gridCol w:w="3257"/>
      <w:gridCol w:w="2511"/>
      <w:gridCol w:w="2643"/>
      <w:gridCol w:w="94"/>
    </w:tblGrid>
    <w:tr w:rsidR="005C7FDF" w:rsidRPr="00EE7D0C" w:rsidTr="00EE7D0C">
      <w:trPr>
        <w:gridAfter w:val="1"/>
        <w:wAfter w:w="55" w:type="pct"/>
        <w:trHeight w:val="132"/>
      </w:trPr>
      <w:tc>
        <w:tcPr>
          <w:tcW w:w="1915" w:type="pct"/>
          <w:tcBorders>
            <w:top w:val="single" w:sz="4" w:space="0" w:color="808080"/>
          </w:tcBorders>
          <w:vAlign w:val="center"/>
        </w:tcPr>
        <w:p w:rsidR="005C7FDF" w:rsidRPr="00EE7D0C" w:rsidRDefault="00BE2927" w:rsidP="005C7FDF">
          <w:pPr>
            <w:rPr>
              <w:rFonts w:ascii="Arial" w:hAnsi="Arial" w:cs="Arial"/>
              <w:color w:val="808080"/>
              <w:sz w:val="16"/>
              <w:szCs w:val="16"/>
            </w:rPr>
          </w:pPr>
          <w:r>
            <w:rPr>
              <w:rFonts w:ascii="Arial" w:hAnsi="Arial" w:cs="Arial"/>
              <w:bCs/>
              <w:color w:val="808080"/>
              <w:sz w:val="16"/>
              <w:szCs w:val="16"/>
            </w:rPr>
            <w:t xml:space="preserve">TAP - </w:t>
          </w:r>
          <w:r w:rsidR="005C7FDF" w:rsidRPr="00EE7D0C">
            <w:rPr>
              <w:rFonts w:ascii="Arial" w:hAnsi="Arial" w:cs="Arial"/>
              <w:bCs/>
              <w:color w:val="808080"/>
              <w:sz w:val="16"/>
              <w:szCs w:val="16"/>
            </w:rPr>
            <w:t>Termo de Abertura do Projeto</w:t>
          </w:r>
          <w:r w:rsidR="005C7FDF" w:rsidRPr="00EE7D0C">
            <w:rPr>
              <w:rFonts w:ascii="Arial" w:hAnsi="Arial" w:cs="Arial"/>
              <w:color w:val="808080"/>
              <w:sz w:val="16"/>
              <w:szCs w:val="16"/>
            </w:rPr>
            <w:t xml:space="preserve"> </w:t>
          </w:r>
        </w:p>
      </w:tc>
      <w:tc>
        <w:tcPr>
          <w:tcW w:w="1476" w:type="pct"/>
          <w:tcBorders>
            <w:top w:val="single" w:sz="4" w:space="0" w:color="808080"/>
          </w:tcBorders>
          <w:vAlign w:val="center"/>
        </w:tcPr>
        <w:p w:rsidR="005C7FDF" w:rsidRPr="00EE7D0C" w:rsidRDefault="00EE7D0C" w:rsidP="00EE7D0C">
          <w:pPr>
            <w:jc w:val="center"/>
            <w:rPr>
              <w:rFonts w:ascii="Arial" w:hAnsi="Arial" w:cs="Arial"/>
              <w:color w:val="808080"/>
              <w:sz w:val="16"/>
              <w:szCs w:val="16"/>
            </w:rPr>
          </w:pPr>
          <w:r w:rsidRPr="00EE7D0C">
            <w:rPr>
              <w:rFonts w:ascii="Arial" w:hAnsi="Arial" w:cs="Arial"/>
              <w:color w:val="808080"/>
              <w:sz w:val="16"/>
              <w:szCs w:val="16"/>
            </w:rPr>
            <w:t xml:space="preserve">Versão: </w:t>
          </w:r>
          <w:r>
            <w:rPr>
              <w:rFonts w:ascii="Arial" w:hAnsi="Arial" w:cs="Arial"/>
              <w:color w:val="808080"/>
              <w:sz w:val="16"/>
              <w:szCs w:val="16"/>
            </w:rPr>
            <w:t>2</w:t>
          </w:r>
          <w:r w:rsidR="005C7FDF" w:rsidRPr="00EE7D0C">
            <w:rPr>
              <w:rFonts w:ascii="Arial" w:hAnsi="Arial" w:cs="Arial"/>
              <w:color w:val="808080"/>
              <w:sz w:val="16"/>
              <w:szCs w:val="16"/>
            </w:rPr>
            <w:t>.0</w:t>
          </w:r>
        </w:p>
      </w:tc>
      <w:tc>
        <w:tcPr>
          <w:tcW w:w="1554" w:type="pct"/>
          <w:tcBorders>
            <w:top w:val="single" w:sz="4" w:space="0" w:color="808080"/>
          </w:tcBorders>
          <w:vAlign w:val="center"/>
        </w:tcPr>
        <w:p w:rsidR="005C7FDF" w:rsidRPr="00EE7D0C" w:rsidRDefault="005C7FDF" w:rsidP="005C7FDF">
          <w:pPr>
            <w:jc w:val="right"/>
            <w:rPr>
              <w:rFonts w:ascii="Arial" w:hAnsi="Arial" w:cs="Arial"/>
              <w:color w:val="808080"/>
              <w:sz w:val="16"/>
              <w:szCs w:val="16"/>
            </w:rPr>
          </w:pPr>
          <w:r w:rsidRPr="00EE7D0C">
            <w:rPr>
              <w:rFonts w:ascii="Arial" w:hAnsi="Arial" w:cs="Arial"/>
              <w:color w:val="808080"/>
              <w:sz w:val="16"/>
              <w:szCs w:val="16"/>
            </w:rPr>
            <w:t>Página:</w:t>
          </w:r>
          <w:r w:rsidRPr="00EE7D0C">
            <w:rPr>
              <w:rStyle w:val="Nmerodepgina"/>
              <w:rFonts w:ascii="Arial" w:hAnsi="Arial" w:cs="Arial"/>
              <w:color w:val="808080"/>
              <w:sz w:val="16"/>
              <w:szCs w:val="16"/>
            </w:rPr>
            <w:t xml:space="preserve"> </w:t>
          </w:r>
          <w:r w:rsidRPr="00EE7D0C">
            <w:rPr>
              <w:rStyle w:val="Nmerodepgina"/>
              <w:rFonts w:ascii="Arial" w:hAnsi="Arial" w:cs="Arial"/>
              <w:color w:val="808080"/>
              <w:sz w:val="16"/>
              <w:szCs w:val="16"/>
            </w:rPr>
            <w:fldChar w:fldCharType="begin"/>
          </w:r>
          <w:r w:rsidRPr="00EE7D0C">
            <w:rPr>
              <w:rStyle w:val="Nmerodepgina"/>
              <w:rFonts w:ascii="Arial" w:hAnsi="Arial" w:cs="Arial"/>
              <w:color w:val="808080"/>
              <w:sz w:val="16"/>
              <w:szCs w:val="16"/>
            </w:rPr>
            <w:instrText xml:space="preserve"> PAGE </w:instrText>
          </w:r>
          <w:r w:rsidRPr="00EE7D0C">
            <w:rPr>
              <w:rStyle w:val="Nmerodepgina"/>
              <w:rFonts w:ascii="Arial" w:hAnsi="Arial" w:cs="Arial"/>
              <w:color w:val="808080"/>
              <w:sz w:val="16"/>
              <w:szCs w:val="16"/>
            </w:rPr>
            <w:fldChar w:fldCharType="separate"/>
          </w:r>
          <w:r w:rsidR="00660924">
            <w:rPr>
              <w:rStyle w:val="Nmerodepgina"/>
              <w:rFonts w:ascii="Arial" w:hAnsi="Arial" w:cs="Arial"/>
              <w:noProof/>
              <w:color w:val="808080"/>
              <w:sz w:val="16"/>
              <w:szCs w:val="16"/>
            </w:rPr>
            <w:t>1</w:t>
          </w:r>
          <w:r w:rsidRPr="00EE7D0C">
            <w:rPr>
              <w:rStyle w:val="Nmerodepgina"/>
              <w:rFonts w:ascii="Arial" w:hAnsi="Arial" w:cs="Arial"/>
              <w:color w:val="808080"/>
              <w:sz w:val="16"/>
              <w:szCs w:val="16"/>
            </w:rPr>
            <w:fldChar w:fldCharType="end"/>
          </w:r>
          <w:r w:rsidRPr="00EE7D0C">
            <w:rPr>
              <w:rStyle w:val="Nmerodepgina"/>
              <w:rFonts w:ascii="Arial" w:hAnsi="Arial" w:cs="Arial"/>
              <w:color w:val="808080"/>
              <w:sz w:val="16"/>
              <w:szCs w:val="16"/>
            </w:rPr>
            <w:t xml:space="preserve"> / </w:t>
          </w:r>
          <w:r w:rsidRPr="00EE7D0C">
            <w:rPr>
              <w:rStyle w:val="Nmerodepgina"/>
              <w:rFonts w:ascii="Arial" w:hAnsi="Arial" w:cs="Arial"/>
              <w:color w:val="808080"/>
              <w:sz w:val="16"/>
              <w:szCs w:val="16"/>
            </w:rPr>
            <w:fldChar w:fldCharType="begin"/>
          </w:r>
          <w:r w:rsidRPr="00EE7D0C">
            <w:rPr>
              <w:rStyle w:val="Nmerodepgina"/>
              <w:rFonts w:ascii="Arial" w:hAnsi="Arial" w:cs="Arial"/>
              <w:color w:val="808080"/>
              <w:sz w:val="16"/>
              <w:szCs w:val="16"/>
            </w:rPr>
            <w:instrText xml:space="preserve"> NUMPAGES </w:instrText>
          </w:r>
          <w:r w:rsidRPr="00EE7D0C">
            <w:rPr>
              <w:rStyle w:val="Nmerodepgina"/>
              <w:rFonts w:ascii="Arial" w:hAnsi="Arial" w:cs="Arial"/>
              <w:color w:val="808080"/>
              <w:sz w:val="16"/>
              <w:szCs w:val="16"/>
            </w:rPr>
            <w:fldChar w:fldCharType="separate"/>
          </w:r>
          <w:r w:rsidR="00660924">
            <w:rPr>
              <w:rStyle w:val="Nmerodepgina"/>
              <w:rFonts w:ascii="Arial" w:hAnsi="Arial" w:cs="Arial"/>
              <w:noProof/>
              <w:color w:val="808080"/>
              <w:sz w:val="16"/>
              <w:szCs w:val="16"/>
            </w:rPr>
            <w:t>1</w:t>
          </w:r>
          <w:r w:rsidRPr="00EE7D0C">
            <w:rPr>
              <w:rStyle w:val="Nmerodepgina"/>
              <w:rFonts w:ascii="Arial" w:hAnsi="Arial" w:cs="Arial"/>
              <w:color w:val="808080"/>
              <w:sz w:val="16"/>
              <w:szCs w:val="16"/>
            </w:rPr>
            <w:fldChar w:fldCharType="end"/>
          </w:r>
        </w:p>
      </w:tc>
    </w:tr>
    <w:tr w:rsidR="005C7FDF" w:rsidTr="005C7FDF">
      <w:trPr>
        <w:trHeight w:val="132"/>
      </w:trPr>
      <w:tc>
        <w:tcPr>
          <w:tcW w:w="1915" w:type="pct"/>
          <w:vAlign w:val="center"/>
        </w:tcPr>
        <w:p w:rsidR="005C7FDF" w:rsidRPr="00EE23DB" w:rsidRDefault="005C7FDF" w:rsidP="00141C28">
          <w:pPr>
            <w:rPr>
              <w:rFonts w:ascii="Trebuchet MS" w:hAnsi="Trebuchet MS"/>
              <w:bCs/>
              <w:sz w:val="12"/>
            </w:rPr>
          </w:pPr>
        </w:p>
      </w:tc>
      <w:tc>
        <w:tcPr>
          <w:tcW w:w="1476" w:type="pct"/>
          <w:vAlign w:val="center"/>
        </w:tcPr>
        <w:p w:rsidR="005C7FDF" w:rsidRPr="00EE23DB" w:rsidRDefault="005C7FDF" w:rsidP="005C7FDF">
          <w:pPr>
            <w:jc w:val="center"/>
            <w:rPr>
              <w:rFonts w:ascii="Trebuchet MS" w:hAnsi="Trebuchet MS" w:cs="Arial"/>
              <w:sz w:val="12"/>
            </w:rPr>
          </w:pPr>
        </w:p>
      </w:tc>
      <w:tc>
        <w:tcPr>
          <w:tcW w:w="1609" w:type="pct"/>
          <w:gridSpan w:val="2"/>
        </w:tcPr>
        <w:p w:rsidR="005C7FDF" w:rsidRDefault="005C7FDF" w:rsidP="00141C28">
          <w:pPr>
            <w:pStyle w:val="Rodap"/>
            <w:jc w:val="right"/>
          </w:pPr>
        </w:p>
      </w:tc>
    </w:tr>
  </w:tbl>
  <w:p w:rsidR="00896855" w:rsidRDefault="00896855" w:rsidP="00812BD6">
    <w:pPr>
      <w:pStyle w:val="Rodap"/>
      <w:rPr>
        <w:szCs w:val="20"/>
      </w:rPr>
    </w:pPr>
  </w:p>
  <w:p w:rsidR="00812BD6" w:rsidRPr="00812BD6" w:rsidRDefault="00812BD6" w:rsidP="00812BD6">
    <w:pPr>
      <w:pStyle w:val="Rodap"/>
      <w:rPr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5154" w:rsidRDefault="009F5154">
      <w:r>
        <w:separator/>
      </w:r>
    </w:p>
  </w:footnote>
  <w:footnote w:type="continuationSeparator" w:id="0">
    <w:p w:rsidR="009F5154" w:rsidRDefault="009F51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340" w:type="dxa"/>
      <w:tblInd w:w="-567" w:type="dxa"/>
      <w:tblLook w:val="01E0" w:firstRow="1" w:lastRow="1" w:firstColumn="1" w:lastColumn="1" w:noHBand="0" w:noVBand="0"/>
    </w:tblPr>
    <w:tblGrid>
      <w:gridCol w:w="11340"/>
    </w:tblGrid>
    <w:tr w:rsidR="0097423D" w:rsidRPr="004C363E" w:rsidTr="0097423D">
      <w:tc>
        <w:tcPr>
          <w:tcW w:w="11340" w:type="dxa"/>
        </w:tcPr>
        <w:p w:rsidR="0097423D" w:rsidRPr="004C363E" w:rsidRDefault="00550678" w:rsidP="00EA0428">
          <w:pPr>
            <w:ind w:left="-4072" w:right="113" w:firstLine="2436"/>
            <w:jc w:val="center"/>
            <w:rPr>
              <w:rFonts w:ascii="Tahoma" w:hAnsi="Tahoma" w:cs="Tahoma"/>
              <w:b/>
              <w:bCs/>
              <w:caps/>
            </w:rPr>
          </w:pPr>
          <w:r>
            <w:rPr>
              <w:rFonts w:ascii="Tahoma" w:hAnsi="Tahoma" w:cs="Tahoma"/>
              <w:b/>
              <w:bCs/>
              <w:caps/>
              <w:noProof/>
            </w:rPr>
            <w:drawing>
              <wp:inline distT="0" distB="0" distL="0" distR="0">
                <wp:extent cx="5511374" cy="1485900"/>
                <wp:effectExtent l="0" t="0" r="0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rte papel_prancheta 1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40744" cy="149381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896855" w:rsidRPr="00F41155" w:rsidRDefault="00896855" w:rsidP="00F4115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5216E"/>
    <w:multiLevelType w:val="hybridMultilevel"/>
    <w:tmpl w:val="987C381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0389C"/>
    <w:multiLevelType w:val="hybridMultilevel"/>
    <w:tmpl w:val="7E9CB42C"/>
    <w:lvl w:ilvl="0" w:tplc="FFFFFFFF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864171A"/>
    <w:multiLevelType w:val="hybridMultilevel"/>
    <w:tmpl w:val="FA925C1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151B35"/>
    <w:multiLevelType w:val="hybridMultilevel"/>
    <w:tmpl w:val="2AEE6F54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A3B1C17"/>
    <w:multiLevelType w:val="hybridMultilevel"/>
    <w:tmpl w:val="E0F25118"/>
    <w:lvl w:ilvl="0" w:tplc="041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2168CF"/>
    <w:multiLevelType w:val="multilevel"/>
    <w:tmpl w:val="20E0724C"/>
    <w:lvl w:ilvl="0">
      <w:start w:val="1"/>
      <w:numFmt w:val="decimal"/>
      <w:pStyle w:val="Ttulo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Ttulo2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154F3B7A"/>
    <w:multiLevelType w:val="hybridMultilevel"/>
    <w:tmpl w:val="EF0A13BE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D9525FE"/>
    <w:multiLevelType w:val="hybridMultilevel"/>
    <w:tmpl w:val="87148D1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B27AF3"/>
    <w:multiLevelType w:val="hybridMultilevel"/>
    <w:tmpl w:val="21DC74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CF4CB3"/>
    <w:multiLevelType w:val="hybridMultilevel"/>
    <w:tmpl w:val="145A42A4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C0278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4F4723B6"/>
    <w:multiLevelType w:val="hybridMultilevel"/>
    <w:tmpl w:val="15301A6A"/>
    <w:lvl w:ilvl="0" w:tplc="0416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1807AA"/>
    <w:multiLevelType w:val="hybridMultilevel"/>
    <w:tmpl w:val="8430C1A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BF2AC1"/>
    <w:multiLevelType w:val="hybridMultilevel"/>
    <w:tmpl w:val="861C7746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642FE9"/>
    <w:multiLevelType w:val="hybridMultilevel"/>
    <w:tmpl w:val="2E04D416"/>
    <w:lvl w:ilvl="0" w:tplc="041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037227"/>
    <w:multiLevelType w:val="hybridMultilevel"/>
    <w:tmpl w:val="5EA67832"/>
    <w:lvl w:ilvl="0" w:tplc="6636B9A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C6E1423"/>
    <w:multiLevelType w:val="hybridMultilevel"/>
    <w:tmpl w:val="8960A64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7040CA"/>
    <w:multiLevelType w:val="hybridMultilevel"/>
    <w:tmpl w:val="D6E0E6C4"/>
    <w:lvl w:ilvl="0" w:tplc="0416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884DA3"/>
    <w:multiLevelType w:val="hybridMultilevel"/>
    <w:tmpl w:val="3C5C258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D30C77"/>
    <w:multiLevelType w:val="hybridMultilevel"/>
    <w:tmpl w:val="07408D6E"/>
    <w:lvl w:ilvl="0" w:tplc="041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157E40"/>
    <w:multiLevelType w:val="hybridMultilevel"/>
    <w:tmpl w:val="565221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18"/>
  </w:num>
  <w:num w:numId="4">
    <w:abstractNumId w:val="2"/>
  </w:num>
  <w:num w:numId="5">
    <w:abstractNumId w:val="7"/>
  </w:num>
  <w:num w:numId="6">
    <w:abstractNumId w:val="5"/>
  </w:num>
  <w:num w:numId="7">
    <w:abstractNumId w:val="12"/>
  </w:num>
  <w:num w:numId="8">
    <w:abstractNumId w:val="5"/>
  </w:num>
  <w:num w:numId="9">
    <w:abstractNumId w:val="5"/>
  </w:num>
  <w:num w:numId="10">
    <w:abstractNumId w:val="5"/>
  </w:num>
  <w:num w:numId="11">
    <w:abstractNumId w:val="5"/>
  </w:num>
  <w:num w:numId="12">
    <w:abstractNumId w:val="5"/>
  </w:num>
  <w:num w:numId="13">
    <w:abstractNumId w:val="5"/>
  </w:num>
  <w:num w:numId="14">
    <w:abstractNumId w:val="5"/>
  </w:num>
  <w:num w:numId="15">
    <w:abstractNumId w:val="5"/>
  </w:num>
  <w:num w:numId="16">
    <w:abstractNumId w:val="5"/>
  </w:num>
  <w:num w:numId="17">
    <w:abstractNumId w:val="5"/>
  </w:num>
  <w:num w:numId="18">
    <w:abstractNumId w:val="5"/>
  </w:num>
  <w:num w:numId="19">
    <w:abstractNumId w:val="5"/>
  </w:num>
  <w:num w:numId="20">
    <w:abstractNumId w:val="3"/>
  </w:num>
  <w:num w:numId="21">
    <w:abstractNumId w:val="6"/>
  </w:num>
  <w:num w:numId="22">
    <w:abstractNumId w:val="16"/>
  </w:num>
  <w:num w:numId="23">
    <w:abstractNumId w:val="20"/>
  </w:num>
  <w:num w:numId="24">
    <w:abstractNumId w:val="1"/>
  </w:num>
  <w:num w:numId="25">
    <w:abstractNumId w:val="8"/>
  </w:num>
  <w:num w:numId="26">
    <w:abstractNumId w:val="0"/>
  </w:num>
  <w:num w:numId="27">
    <w:abstractNumId w:val="13"/>
  </w:num>
  <w:num w:numId="28">
    <w:abstractNumId w:val="15"/>
  </w:num>
  <w:num w:numId="29">
    <w:abstractNumId w:val="14"/>
  </w:num>
  <w:num w:numId="30">
    <w:abstractNumId w:val="19"/>
  </w:num>
  <w:num w:numId="31">
    <w:abstractNumId w:val="4"/>
  </w:num>
  <w:num w:numId="32">
    <w:abstractNumId w:val="17"/>
  </w:num>
  <w:num w:numId="33">
    <w:abstractNumId w:val="11"/>
  </w:num>
  <w:num w:numId="3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2ED"/>
    <w:rsid w:val="000004B5"/>
    <w:rsid w:val="00022966"/>
    <w:rsid w:val="000272A5"/>
    <w:rsid w:val="00027F22"/>
    <w:rsid w:val="00034F2F"/>
    <w:rsid w:val="00055DB4"/>
    <w:rsid w:val="00071C4D"/>
    <w:rsid w:val="000757B6"/>
    <w:rsid w:val="000872ED"/>
    <w:rsid w:val="000925FB"/>
    <w:rsid w:val="00094D0D"/>
    <w:rsid w:val="000A1A95"/>
    <w:rsid w:val="000B12B8"/>
    <w:rsid w:val="000F1D79"/>
    <w:rsid w:val="000F7AD7"/>
    <w:rsid w:val="00133EB7"/>
    <w:rsid w:val="00141C28"/>
    <w:rsid w:val="001618DE"/>
    <w:rsid w:val="00173465"/>
    <w:rsid w:val="001B22DB"/>
    <w:rsid w:val="001F72CA"/>
    <w:rsid w:val="00200A06"/>
    <w:rsid w:val="002136B0"/>
    <w:rsid w:val="002159A3"/>
    <w:rsid w:val="00234608"/>
    <w:rsid w:val="00242084"/>
    <w:rsid w:val="00262993"/>
    <w:rsid w:val="00282D40"/>
    <w:rsid w:val="002C102D"/>
    <w:rsid w:val="002E15D6"/>
    <w:rsid w:val="002F51DF"/>
    <w:rsid w:val="00304345"/>
    <w:rsid w:val="00335681"/>
    <w:rsid w:val="003859E5"/>
    <w:rsid w:val="003933E4"/>
    <w:rsid w:val="003A02BD"/>
    <w:rsid w:val="003A75E3"/>
    <w:rsid w:val="003B4012"/>
    <w:rsid w:val="003B4B5A"/>
    <w:rsid w:val="003C62BB"/>
    <w:rsid w:val="00401119"/>
    <w:rsid w:val="004075BB"/>
    <w:rsid w:val="004157F1"/>
    <w:rsid w:val="004205DD"/>
    <w:rsid w:val="0043541A"/>
    <w:rsid w:val="0043671B"/>
    <w:rsid w:val="004A2259"/>
    <w:rsid w:val="004A2565"/>
    <w:rsid w:val="004B4AD3"/>
    <w:rsid w:val="004C363E"/>
    <w:rsid w:val="004C7758"/>
    <w:rsid w:val="004D0013"/>
    <w:rsid w:val="004E262A"/>
    <w:rsid w:val="004E5022"/>
    <w:rsid w:val="004F2872"/>
    <w:rsid w:val="004F500F"/>
    <w:rsid w:val="004F7D45"/>
    <w:rsid w:val="00504C09"/>
    <w:rsid w:val="005073B1"/>
    <w:rsid w:val="005105BB"/>
    <w:rsid w:val="0051368C"/>
    <w:rsid w:val="00515774"/>
    <w:rsid w:val="0052773F"/>
    <w:rsid w:val="005402A1"/>
    <w:rsid w:val="0054757D"/>
    <w:rsid w:val="00550678"/>
    <w:rsid w:val="00552206"/>
    <w:rsid w:val="00553695"/>
    <w:rsid w:val="005672DA"/>
    <w:rsid w:val="00577A77"/>
    <w:rsid w:val="005825E0"/>
    <w:rsid w:val="00592B15"/>
    <w:rsid w:val="005C503F"/>
    <w:rsid w:val="005C7FDF"/>
    <w:rsid w:val="005D5357"/>
    <w:rsid w:val="00622753"/>
    <w:rsid w:val="00627873"/>
    <w:rsid w:val="00643B95"/>
    <w:rsid w:val="00644E64"/>
    <w:rsid w:val="00660924"/>
    <w:rsid w:val="006655DD"/>
    <w:rsid w:val="00687E1A"/>
    <w:rsid w:val="006A0D77"/>
    <w:rsid w:val="006C145B"/>
    <w:rsid w:val="006C4E93"/>
    <w:rsid w:val="006E402B"/>
    <w:rsid w:val="006E4EA8"/>
    <w:rsid w:val="006E6C4C"/>
    <w:rsid w:val="006F2CB8"/>
    <w:rsid w:val="007312CD"/>
    <w:rsid w:val="007405C9"/>
    <w:rsid w:val="00743282"/>
    <w:rsid w:val="007470EA"/>
    <w:rsid w:val="007734D9"/>
    <w:rsid w:val="00791A98"/>
    <w:rsid w:val="007A3AA0"/>
    <w:rsid w:val="007A47EC"/>
    <w:rsid w:val="007B7989"/>
    <w:rsid w:val="007D396F"/>
    <w:rsid w:val="007E12E2"/>
    <w:rsid w:val="007E65F2"/>
    <w:rsid w:val="007F52B9"/>
    <w:rsid w:val="008126DD"/>
    <w:rsid w:val="00812BD6"/>
    <w:rsid w:val="0081477C"/>
    <w:rsid w:val="008247E1"/>
    <w:rsid w:val="00833A0F"/>
    <w:rsid w:val="00867C1C"/>
    <w:rsid w:val="00873819"/>
    <w:rsid w:val="008860FA"/>
    <w:rsid w:val="00896855"/>
    <w:rsid w:val="008C6D4D"/>
    <w:rsid w:val="008D58C1"/>
    <w:rsid w:val="008E4B58"/>
    <w:rsid w:val="00924536"/>
    <w:rsid w:val="009256B5"/>
    <w:rsid w:val="00927786"/>
    <w:rsid w:val="009322DF"/>
    <w:rsid w:val="0093319D"/>
    <w:rsid w:val="0094032F"/>
    <w:rsid w:val="0094175E"/>
    <w:rsid w:val="009623B5"/>
    <w:rsid w:val="00964C6D"/>
    <w:rsid w:val="00971403"/>
    <w:rsid w:val="0097423D"/>
    <w:rsid w:val="00994F49"/>
    <w:rsid w:val="009A5387"/>
    <w:rsid w:val="009C5840"/>
    <w:rsid w:val="009F3277"/>
    <w:rsid w:val="009F3DB8"/>
    <w:rsid w:val="009F5154"/>
    <w:rsid w:val="00A05C22"/>
    <w:rsid w:val="00A0744C"/>
    <w:rsid w:val="00A16896"/>
    <w:rsid w:val="00A369FD"/>
    <w:rsid w:val="00A451AE"/>
    <w:rsid w:val="00A6155F"/>
    <w:rsid w:val="00A73525"/>
    <w:rsid w:val="00A775A2"/>
    <w:rsid w:val="00AB1750"/>
    <w:rsid w:val="00AB3DDE"/>
    <w:rsid w:val="00AE15CC"/>
    <w:rsid w:val="00AE407A"/>
    <w:rsid w:val="00AF1026"/>
    <w:rsid w:val="00B33907"/>
    <w:rsid w:val="00B34FCE"/>
    <w:rsid w:val="00B36268"/>
    <w:rsid w:val="00B440FF"/>
    <w:rsid w:val="00B53FBC"/>
    <w:rsid w:val="00B56EE3"/>
    <w:rsid w:val="00B667C4"/>
    <w:rsid w:val="00B6731B"/>
    <w:rsid w:val="00B94C0F"/>
    <w:rsid w:val="00BB145B"/>
    <w:rsid w:val="00BB7FD7"/>
    <w:rsid w:val="00BE2927"/>
    <w:rsid w:val="00BF1BC3"/>
    <w:rsid w:val="00BF214B"/>
    <w:rsid w:val="00BF529D"/>
    <w:rsid w:val="00C12A1C"/>
    <w:rsid w:val="00C164C1"/>
    <w:rsid w:val="00C22A5C"/>
    <w:rsid w:val="00C310A9"/>
    <w:rsid w:val="00C456D5"/>
    <w:rsid w:val="00C469F8"/>
    <w:rsid w:val="00C7520F"/>
    <w:rsid w:val="00C92EDB"/>
    <w:rsid w:val="00CB238B"/>
    <w:rsid w:val="00CC2E04"/>
    <w:rsid w:val="00CD1FB3"/>
    <w:rsid w:val="00CD2B43"/>
    <w:rsid w:val="00CE0B02"/>
    <w:rsid w:val="00D01C19"/>
    <w:rsid w:val="00D06EF0"/>
    <w:rsid w:val="00D130C7"/>
    <w:rsid w:val="00D144BE"/>
    <w:rsid w:val="00D56D28"/>
    <w:rsid w:val="00D656AC"/>
    <w:rsid w:val="00D84287"/>
    <w:rsid w:val="00D86C91"/>
    <w:rsid w:val="00D91F93"/>
    <w:rsid w:val="00DA774A"/>
    <w:rsid w:val="00DB1A26"/>
    <w:rsid w:val="00DC18C5"/>
    <w:rsid w:val="00DF4640"/>
    <w:rsid w:val="00DF6509"/>
    <w:rsid w:val="00DF7C3C"/>
    <w:rsid w:val="00E0780B"/>
    <w:rsid w:val="00E5094B"/>
    <w:rsid w:val="00E62164"/>
    <w:rsid w:val="00E70925"/>
    <w:rsid w:val="00E82B02"/>
    <w:rsid w:val="00EA0428"/>
    <w:rsid w:val="00EE23BC"/>
    <w:rsid w:val="00EE4E4C"/>
    <w:rsid w:val="00EE7339"/>
    <w:rsid w:val="00EE7D0C"/>
    <w:rsid w:val="00EF1ECE"/>
    <w:rsid w:val="00EF3D71"/>
    <w:rsid w:val="00F3146F"/>
    <w:rsid w:val="00F34872"/>
    <w:rsid w:val="00F41155"/>
    <w:rsid w:val="00F4538F"/>
    <w:rsid w:val="00F57A18"/>
    <w:rsid w:val="00F764C4"/>
    <w:rsid w:val="00F80EC2"/>
    <w:rsid w:val="00FA24DA"/>
    <w:rsid w:val="00FF1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71C902E7"/>
  <w15:chartTrackingRefBased/>
  <w15:docId w15:val="{DECFBDB5-F695-4155-B2D9-43C065690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shd w:val="clear" w:color="auto" w:fill="C0C0C0"/>
      <w:spacing w:before="240" w:after="60"/>
      <w:outlineLvl w:val="0"/>
    </w:pPr>
    <w:rPr>
      <w:rFonts w:ascii="Arial" w:hAnsi="Arial"/>
      <w:b/>
      <w:kern w:val="28"/>
      <w:sz w:val="28"/>
      <w:szCs w:val="20"/>
      <w:lang w:val="en-US" w:eastAsia="en-US"/>
    </w:rPr>
  </w:style>
  <w:style w:type="paragraph" w:styleId="Ttulo2">
    <w:name w:val="heading 2"/>
    <w:aliases w:val="Chapter Number/Appendix Letter,chn,H2"/>
    <w:basedOn w:val="Normal"/>
    <w:next w:val="Normal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Cs w:val="20"/>
      <w:lang w:val="en-US" w:eastAsia="en-US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szCs w:val="20"/>
      <w:lang w:val="en-US" w:eastAsia="en-US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outlineLvl w:val="3"/>
    </w:pPr>
    <w:rPr>
      <w:rFonts w:ascii="Arial Narrow" w:hAnsi="Arial Narrow"/>
      <w:b/>
      <w:i/>
      <w:szCs w:val="20"/>
      <w:u w:val="single"/>
      <w:lang w:val="en-US" w:eastAsia="en-US"/>
    </w:rPr>
  </w:style>
  <w:style w:type="paragraph" w:styleId="Ttulo5">
    <w:name w:val="heading 5"/>
    <w:basedOn w:val="Normal"/>
    <w:next w:val="Normal"/>
    <w:qFormat/>
    <w:pPr>
      <w:keepNext/>
      <w:numPr>
        <w:ilvl w:val="4"/>
        <w:numId w:val="1"/>
      </w:numPr>
      <w:jc w:val="center"/>
      <w:outlineLvl w:val="4"/>
    </w:pPr>
    <w:rPr>
      <w:rFonts w:ascii="Arial" w:hAnsi="Arial"/>
      <w:b/>
      <w:szCs w:val="20"/>
      <w:lang w:eastAsia="en-US"/>
    </w:rPr>
  </w:style>
  <w:style w:type="paragraph" w:styleId="Ttulo6">
    <w:name w:val="heading 6"/>
    <w:basedOn w:val="Normal"/>
    <w:next w:val="Normal"/>
    <w:qFormat/>
    <w:pPr>
      <w:keepNext/>
      <w:widowControl w:val="0"/>
      <w:numPr>
        <w:ilvl w:val="5"/>
        <w:numId w:val="1"/>
      </w:numPr>
      <w:tabs>
        <w:tab w:val="left" w:pos="284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  <w:tab w:val="left" w:pos="9000"/>
        <w:tab w:val="left" w:pos="9720"/>
      </w:tabs>
      <w:spacing w:before="60" w:after="60" w:line="240" w:lineRule="atLeast"/>
      <w:outlineLvl w:val="5"/>
    </w:pPr>
    <w:rPr>
      <w:rFonts w:ascii="Arial" w:hAnsi="Arial"/>
      <w:b/>
      <w:szCs w:val="20"/>
      <w:lang w:eastAsia="en-US"/>
    </w:rPr>
  </w:style>
  <w:style w:type="paragraph" w:styleId="Ttulo7">
    <w:name w:val="heading 7"/>
    <w:aliases w:val="marcador"/>
    <w:basedOn w:val="Normal"/>
    <w:next w:val="Normal"/>
    <w:qFormat/>
    <w:pPr>
      <w:keepNext/>
      <w:numPr>
        <w:ilvl w:val="6"/>
        <w:numId w:val="1"/>
      </w:numPr>
      <w:outlineLvl w:val="6"/>
    </w:pPr>
    <w:rPr>
      <w:rFonts w:ascii="Arial" w:hAnsi="Arial"/>
      <w:i/>
      <w:iCs/>
      <w:szCs w:val="20"/>
      <w:lang w:eastAsia="en-US"/>
    </w:rPr>
  </w:style>
  <w:style w:type="paragraph" w:styleId="Ttulo8">
    <w:name w:val="heading 8"/>
    <w:basedOn w:val="Normal"/>
    <w:next w:val="Normal"/>
    <w:qFormat/>
    <w:pPr>
      <w:keepNext/>
      <w:numPr>
        <w:ilvl w:val="7"/>
        <w:numId w:val="1"/>
      </w:numPr>
      <w:outlineLvl w:val="7"/>
    </w:pPr>
    <w:rPr>
      <w:rFonts w:ascii="Arial" w:hAnsi="Arial"/>
      <w:b/>
      <w:i/>
      <w:iCs/>
      <w:spacing w:val="26"/>
      <w:szCs w:val="20"/>
      <w:lang w:eastAsia="en-US"/>
    </w:rPr>
  </w:style>
  <w:style w:type="paragraph" w:styleId="Ttulo9">
    <w:name w:val="heading 9"/>
    <w:basedOn w:val="Normal"/>
    <w:next w:val="Normal"/>
    <w:qFormat/>
    <w:pPr>
      <w:keepNext/>
      <w:numPr>
        <w:ilvl w:val="8"/>
        <w:numId w:val="1"/>
      </w:numPr>
      <w:jc w:val="center"/>
      <w:outlineLvl w:val="8"/>
    </w:pPr>
    <w:rPr>
      <w:rFonts w:ascii="Arial" w:hAnsi="Arial"/>
      <w:b/>
      <w:bCs/>
      <w:sz w:val="32"/>
      <w:szCs w:val="20"/>
      <w:u w:val="single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customStyle="1" w:styleId="ComentriodaAo">
    <w:name w:val="Comentário da Ação"/>
    <w:next w:val="Normal"/>
    <w:pPr>
      <w:ind w:left="1843"/>
    </w:pPr>
    <w:rPr>
      <w:rFonts w:ascii="Tahoma" w:hAnsi="Tahoma"/>
      <w:i/>
      <w:sz w:val="22"/>
    </w:rPr>
  </w:style>
  <w:style w:type="paragraph" w:customStyle="1" w:styleId="Tabela">
    <w:name w:val="Tabela"/>
    <w:basedOn w:val="Normal"/>
    <w:rPr>
      <w:rFonts w:ascii="Arial" w:hAnsi="Arial"/>
      <w:sz w:val="20"/>
      <w:szCs w:val="20"/>
      <w:lang w:val="en-US" w:eastAsia="en-US"/>
    </w:rPr>
  </w:style>
  <w:style w:type="character" w:styleId="Hyperlink">
    <w:name w:val="Hyperlink"/>
    <w:basedOn w:val="Fontepargpadro"/>
    <w:rPr>
      <w:color w:val="0000FF"/>
      <w:u w:val="single"/>
    </w:rPr>
  </w:style>
  <w:style w:type="character" w:styleId="HiperlinkVisitado">
    <w:name w:val="FollowedHyperlink"/>
    <w:basedOn w:val="Fontepargpadro"/>
    <w:rPr>
      <w:color w:val="800080"/>
      <w:u w:val="single"/>
    </w:rPr>
  </w:style>
  <w:style w:type="paragraph" w:styleId="TextosemFormatao">
    <w:name w:val="Plain Text"/>
    <w:basedOn w:val="Normal"/>
    <w:rPr>
      <w:rFonts w:ascii="Courier New" w:hAnsi="Courier New"/>
      <w:sz w:val="20"/>
      <w:szCs w:val="20"/>
    </w:rPr>
  </w:style>
  <w:style w:type="character" w:styleId="Nmerodepgina">
    <w:name w:val="page number"/>
    <w:basedOn w:val="Fontepargpadro"/>
  </w:style>
  <w:style w:type="table" w:styleId="Tabelacomgrade">
    <w:name w:val="Table Grid"/>
    <w:basedOn w:val="Tabelanormal"/>
    <w:rsid w:val="00F41155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dapChar">
    <w:name w:val="Rodapé Char"/>
    <w:basedOn w:val="Fontepargpadro"/>
    <w:link w:val="Rodap"/>
    <w:uiPriority w:val="99"/>
    <w:rsid w:val="009F3DB8"/>
    <w:rPr>
      <w:sz w:val="24"/>
      <w:szCs w:val="24"/>
    </w:rPr>
  </w:style>
  <w:style w:type="paragraph" w:customStyle="1" w:styleId="Explicativo">
    <w:name w:val="Explicativo"/>
    <w:basedOn w:val="Normal"/>
    <w:rsid w:val="00E70925"/>
    <w:rPr>
      <w:rFonts w:ascii="Arial" w:hAnsi="Arial"/>
      <w:i/>
      <w:color w:val="0000FF"/>
      <w:sz w:val="20"/>
      <w:szCs w:val="20"/>
    </w:rPr>
  </w:style>
  <w:style w:type="paragraph" w:customStyle="1" w:styleId="infoblue">
    <w:name w:val="infoblue"/>
    <w:basedOn w:val="Normal"/>
    <w:rsid w:val="00094D0D"/>
    <w:pPr>
      <w:suppressAutoHyphens/>
      <w:spacing w:after="120" w:line="240" w:lineRule="atLeast"/>
      <w:ind w:left="720"/>
    </w:pPr>
    <w:rPr>
      <w:i/>
      <w:iCs/>
      <w:color w:val="0000FF"/>
      <w:sz w:val="20"/>
      <w:szCs w:val="20"/>
      <w:lang w:eastAsia="ar-SA"/>
    </w:rPr>
  </w:style>
  <w:style w:type="paragraph" w:styleId="Recuodecorpodetexto">
    <w:name w:val="Body Text Indent"/>
    <w:basedOn w:val="Normal"/>
    <w:link w:val="RecuodecorpodetextoChar"/>
    <w:rsid w:val="004075BB"/>
    <w:pPr>
      <w:spacing w:line="360" w:lineRule="auto"/>
      <w:ind w:left="426"/>
      <w:jc w:val="both"/>
    </w:pPr>
    <w:rPr>
      <w:rFonts w:ascii="Verdana" w:hAnsi="Verdana" w:cs="Arial"/>
      <w:color w:val="0000FF"/>
      <w:sz w:val="18"/>
      <w:szCs w:val="18"/>
      <w:lang w:eastAsia="en-US"/>
    </w:rPr>
  </w:style>
  <w:style w:type="character" w:customStyle="1" w:styleId="RecuodecorpodetextoChar">
    <w:name w:val="Recuo de corpo de texto Char"/>
    <w:basedOn w:val="Fontepargpadro"/>
    <w:link w:val="Recuodecorpodetexto"/>
    <w:rsid w:val="004075BB"/>
    <w:rPr>
      <w:rFonts w:ascii="Verdana" w:hAnsi="Verdana" w:cs="Arial"/>
      <w:color w:val="0000FF"/>
      <w:sz w:val="18"/>
      <w:szCs w:val="18"/>
      <w:lang w:eastAsia="en-US"/>
    </w:rPr>
  </w:style>
  <w:style w:type="paragraph" w:styleId="Textodebalo">
    <w:name w:val="Balloon Text"/>
    <w:basedOn w:val="Normal"/>
    <w:link w:val="TextodebaloChar"/>
    <w:rsid w:val="005C7FD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5C7FD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4A22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501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5CED97-9614-43D0-8DD4-943EEE83C7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GP02 - TAP - Termo de Abertura do Projeto</vt:lpstr>
    </vt:vector>
  </TitlesOfParts>
  <Manager>Plano Consultoria</Manager>
  <Company>Conselho da Justiça Federal</Company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GP02 - TAP - Termo de Abertura do Projeto</dc:title>
  <dc:subject>Termo de Abertura do Projeto</dc:subject>
  <dc:creator>EPE NACIONAL - CJF</dc:creator>
  <cp:keywords>MGP, Conceituação, Termo de Abertura, Projeto, Patrocinador</cp:keywords>
  <dc:description>Por meio do Termo de Abertura do Projeto – TAP – a organização reconhece a existência do projeto, designa e confere autoridade ao gerente de projeto para iniciar os trabalhos e utilizar os recursos necessários (equipamentos, recursos humanos, materiais etc.).</dc:description>
  <cp:lastModifiedBy>Juris Jankauskis Junior</cp:lastModifiedBy>
  <cp:revision>2</cp:revision>
  <cp:lastPrinted>2019-12-16T18:59:00Z</cp:lastPrinted>
  <dcterms:created xsi:type="dcterms:W3CDTF">2019-12-16T19:12:00Z</dcterms:created>
  <dcterms:modified xsi:type="dcterms:W3CDTF">2019-12-16T19:12:00Z</dcterms:modified>
  <cp:category>Modelo de documento</cp:category>
  <cp:contentStatus>Ativo - Versão 2.0</cp:contentStatus>
</cp:coreProperties>
</file>